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059EB" w14:textId="77777777" w:rsidR="00C6776E" w:rsidRDefault="00C6776E"/>
    <w:p w14:paraId="2AF6303F" w14:textId="77777777" w:rsidR="00C6776E" w:rsidRPr="00C6776E" w:rsidRDefault="00C6776E" w:rsidP="00C6776E"/>
    <w:p w14:paraId="41A59C70" w14:textId="77777777" w:rsidR="00C6776E" w:rsidRPr="00C6776E" w:rsidRDefault="00C6776E" w:rsidP="00C6776E"/>
    <w:p w14:paraId="096F3F8B" w14:textId="77777777" w:rsidR="00C6776E" w:rsidRPr="00C6776E" w:rsidRDefault="00C6776E" w:rsidP="00C6776E"/>
    <w:p w14:paraId="0BE57C95" w14:textId="77777777" w:rsidR="00C6776E" w:rsidRPr="00C6776E" w:rsidRDefault="00C6776E" w:rsidP="00C6776E"/>
    <w:p w14:paraId="7DE925BC" w14:textId="77777777" w:rsidR="00C6776E" w:rsidRPr="00C6776E" w:rsidRDefault="00C6776E" w:rsidP="00C6776E"/>
    <w:p w14:paraId="745993AE" w14:textId="77777777" w:rsidR="00C6776E" w:rsidRPr="00C6776E" w:rsidRDefault="00C6776E" w:rsidP="00C6776E"/>
    <w:p w14:paraId="2B837A1D" w14:textId="77777777" w:rsidR="00C6776E" w:rsidRPr="00C6776E" w:rsidRDefault="00C6776E" w:rsidP="00C6776E"/>
    <w:p w14:paraId="6DF086C5" w14:textId="77777777" w:rsidR="00C6776E" w:rsidRDefault="00C6776E" w:rsidP="00C6776E"/>
    <w:p w14:paraId="5BB006E1" w14:textId="77777777" w:rsidR="003C60FD" w:rsidRDefault="003C60FD" w:rsidP="003C60FD">
      <w:pPr>
        <w:rPr>
          <w:b/>
          <w:bCs/>
        </w:rPr>
      </w:pPr>
      <w:bookmarkStart w:id="0" w:name="OLE_LINK1"/>
    </w:p>
    <w:p w14:paraId="0B04CDD1" w14:textId="77777777" w:rsidR="003C60FD" w:rsidRPr="003C60FD" w:rsidRDefault="003C60FD" w:rsidP="003C60FD">
      <w:pPr>
        <w:rPr>
          <w:rFonts w:eastAsia="Times New Roman" w:cstheme="minorHAnsi"/>
          <w:b/>
          <w:color w:val="000000"/>
          <w:sz w:val="28"/>
          <w:szCs w:val="28"/>
          <w:lang w:eastAsia="de-DE"/>
        </w:rPr>
      </w:pPr>
      <w:r w:rsidRPr="003C60FD">
        <w:rPr>
          <w:rFonts w:eastAsia="Times New Roman" w:cstheme="minorHAnsi"/>
          <w:b/>
          <w:color w:val="000000"/>
          <w:sz w:val="28"/>
          <w:szCs w:val="28"/>
          <w:lang w:eastAsia="de-DE"/>
        </w:rPr>
        <w:t>75 Jahre Braugersten-Gemeinschaft: Gemeinsam für die Zukunft der Braugerste</w:t>
      </w:r>
    </w:p>
    <w:p w14:paraId="525889DD" w14:textId="38AA7F33" w:rsidR="003C60FD" w:rsidRPr="003C60FD" w:rsidRDefault="003C60FD" w:rsidP="003C60FD">
      <w:pPr>
        <w:rPr>
          <w:rFonts w:eastAsia="Times New Roman" w:cstheme="minorHAnsi"/>
          <w:b/>
          <w:color w:val="000000"/>
          <w:sz w:val="28"/>
          <w:szCs w:val="28"/>
          <w:lang w:eastAsia="de-DE"/>
        </w:rPr>
      </w:pPr>
      <w:r w:rsidRPr="003C60FD">
        <w:rPr>
          <w:rFonts w:eastAsia="Times New Roman" w:cstheme="minorHAnsi"/>
          <w:b/>
          <w:color w:val="000000"/>
          <w:sz w:val="28"/>
          <w:szCs w:val="28"/>
          <w:lang w:eastAsia="de-DE"/>
        </w:rPr>
        <w:t xml:space="preserve">Jubiläumsfeier </w:t>
      </w:r>
      <w:r>
        <w:rPr>
          <w:rFonts w:eastAsia="Times New Roman" w:cstheme="minorHAnsi"/>
          <w:b/>
          <w:color w:val="000000"/>
          <w:sz w:val="28"/>
          <w:szCs w:val="28"/>
          <w:lang w:eastAsia="de-DE"/>
        </w:rPr>
        <w:t xml:space="preserve">in </w:t>
      </w:r>
      <w:r w:rsidRPr="003C60FD">
        <w:rPr>
          <w:rFonts w:eastAsia="Times New Roman" w:cstheme="minorHAnsi"/>
          <w:b/>
          <w:color w:val="000000"/>
          <w:sz w:val="28"/>
          <w:szCs w:val="28"/>
          <w:lang w:eastAsia="de-DE"/>
        </w:rPr>
        <w:t>München würdigt 75 Jahre erfolgreiche Zusammenarbeit von Landwirtschaft, Pflanzenzüchtung, Wissenschaft, Mälzereien und Brauereien.</w:t>
      </w:r>
    </w:p>
    <w:p w14:paraId="25D498E7" w14:textId="77777777" w:rsidR="00C6776E" w:rsidRPr="0018094B" w:rsidRDefault="00C6776E" w:rsidP="003C60FD">
      <w:pPr>
        <w:jc w:val="both"/>
        <w:rPr>
          <w:rFonts w:cstheme="minorHAnsi"/>
        </w:rPr>
      </w:pPr>
    </w:p>
    <w:p w14:paraId="67FA97B4" w14:textId="77777777" w:rsidR="00A940FB" w:rsidRPr="0018094B" w:rsidRDefault="00A940FB" w:rsidP="00C6776E">
      <w:pPr>
        <w:ind w:left="1134"/>
        <w:jc w:val="both"/>
        <w:rPr>
          <w:rFonts w:cstheme="minorHAnsi"/>
          <w:b/>
          <w:bCs/>
        </w:rPr>
      </w:pPr>
    </w:p>
    <w:p w14:paraId="139AC0AA" w14:textId="3F586471" w:rsidR="00C6776E" w:rsidRPr="0018094B" w:rsidRDefault="00C6776E" w:rsidP="003C60FD">
      <w:pPr>
        <w:jc w:val="both"/>
        <w:rPr>
          <w:rFonts w:cstheme="minorHAnsi"/>
        </w:rPr>
      </w:pPr>
      <w:r w:rsidRPr="0018094B">
        <w:rPr>
          <w:rFonts w:cstheme="minorHAnsi"/>
          <w:b/>
          <w:bCs/>
        </w:rPr>
        <w:t xml:space="preserve">München, </w:t>
      </w:r>
      <w:r w:rsidR="003C60FD">
        <w:rPr>
          <w:rFonts w:cstheme="minorHAnsi"/>
          <w:b/>
          <w:bCs/>
        </w:rPr>
        <w:t>26</w:t>
      </w:r>
      <w:r w:rsidRPr="0018094B">
        <w:rPr>
          <w:rFonts w:cstheme="minorHAnsi"/>
          <w:b/>
          <w:bCs/>
        </w:rPr>
        <w:t xml:space="preserve">. </w:t>
      </w:r>
      <w:r w:rsidR="003C60FD">
        <w:rPr>
          <w:rFonts w:cstheme="minorHAnsi"/>
          <w:b/>
          <w:bCs/>
        </w:rPr>
        <w:t>Oktober</w:t>
      </w:r>
      <w:r w:rsidRPr="0018094B">
        <w:rPr>
          <w:rFonts w:cstheme="minorHAnsi"/>
          <w:b/>
          <w:bCs/>
        </w:rPr>
        <w:t xml:space="preserve"> 202</w:t>
      </w:r>
      <w:r w:rsidR="00901401">
        <w:rPr>
          <w:rFonts w:cstheme="minorHAnsi"/>
          <w:b/>
          <w:bCs/>
        </w:rPr>
        <w:t>6</w:t>
      </w:r>
      <w:r w:rsidRPr="0018094B">
        <w:rPr>
          <w:rFonts w:cstheme="minorHAnsi"/>
        </w:rPr>
        <w:t xml:space="preserve"> </w:t>
      </w:r>
    </w:p>
    <w:bookmarkEnd w:id="0"/>
    <w:p w14:paraId="73D9ABA8" w14:textId="77777777" w:rsidR="003C60FD" w:rsidRDefault="003C60FD" w:rsidP="003C60FD"/>
    <w:p w14:paraId="69F8CD8F" w14:textId="77777777" w:rsidR="00AE0E45" w:rsidRDefault="00AE0E45" w:rsidP="00AE0E45">
      <w:r>
        <w:t>Mit einem Festabend auf dem Stiftungsgut Freiham in München feierte die Braugersten-Gemeinschaft e.V. am 22. Oktober 2026 ihr 75-jähriges Bestehen. Zahlreiche Vertreter aus Landwirtschaft, Pflanzenzüchtung, Wissenschaft, Malz- und Brauwirtschaft sowie ehemalige Vorstands- und Beiratsmitglieder waren der Einladung gefolgt, um gemeinsam auf die Entwicklung der Gemeinschaft zurückzublicken und über die Herausforderungen der Zukunft zu sprechen.</w:t>
      </w:r>
    </w:p>
    <w:p w14:paraId="08F2D4B9" w14:textId="003D5A29" w:rsidR="00AE0E45" w:rsidRDefault="00AE0E45" w:rsidP="00AE0E45">
      <w:r>
        <w:t>Den Auftakt der Jubiläumsveranstaltung bildeten Führungen durch die Stiftungsbrennerei der Edith-Haberland-Wagner-Stiftung sowie das Getreide- und Malzlager der Augustiner-Bräu Wagner KG. Dabei erhielten die Gäste Einblicke in die hochwertige Restaurierung des St</w:t>
      </w:r>
      <w:r>
        <w:t>i</w:t>
      </w:r>
      <w:r>
        <w:t>ftungsgutes und der aktuellen Nutzung der historischen Gebäude. Anschließend ging die Veranstaltung in einen festlichen Abend über, bei dem neben dem Rückblick auf die Vereinsgeschichte insbesondere das persönliche Engagement zahlreicher Wegbegleiter im Mittelpunkt stand.</w:t>
      </w:r>
    </w:p>
    <w:p w14:paraId="66D774A7" w14:textId="77777777" w:rsidR="00AE0E45" w:rsidRDefault="00AE0E45" w:rsidP="00AE0E45"/>
    <w:p w14:paraId="72A31464" w14:textId="77777777" w:rsidR="00AE0E45" w:rsidRDefault="00AE0E45" w:rsidP="00AE0E45">
      <w:pPr>
        <w:rPr>
          <w:b/>
          <w:bCs/>
        </w:rPr>
      </w:pPr>
      <w:r>
        <w:rPr>
          <w:b/>
          <w:bCs/>
        </w:rPr>
        <w:t>75 Jahre im Dienst der Braugerstenqualität</w:t>
      </w:r>
    </w:p>
    <w:p w14:paraId="7552257A" w14:textId="77777777" w:rsidR="00AE0E45" w:rsidRDefault="00AE0E45" w:rsidP="00AE0E45">
      <w:r>
        <w:t>In seiner Festrede erinnerte der Erste Vorsitzende der Braugersten-Gemeinschaft, Dr. Georg Stettner, an die Gründung am 15. Dezember 1951 in Stuttgart. Damals hatten sich elf Verbände zusammengeschlossen, um den Qualitätsgerstenbau im Nachkriegs-Deutschland gemeinschaftlich zu fördern. Aus dieser Initiative entwickelte sich eine bundesweit anerkannte Plattform, die bis heute die Interessen von Pflanzenzüchtung, Landwirtschaft, Malzwirtschaft und Brauereien zusammenführt.</w:t>
      </w:r>
    </w:p>
    <w:p w14:paraId="6B74C1EA" w14:textId="77777777" w:rsidR="00AE0E45" w:rsidRDefault="00AE0E45" w:rsidP="00AE0E45">
      <w:r>
        <w:t>Ein besonderer Meilenstein war die Einführung des sogenannten Berliner Programms im Jahr 1997, das seit 2005 durch großtechnische Praxisversuche und die Arbeit eines branchenübergreifenden Sortengremiums ergänzt wird. Dieses gemeinschaftlich finanzierte Forschungs- und Bewertungsprogramm ermöglicht es, neu zugelassene Braugerstensorten unter praxisnahen Bedingungen auf ihre Malz- und Brauqualität zu untersuchen und geeignete Sorten schneller in der landwirtschaftlichen und industriellen Praxis zu etablieren.</w:t>
      </w:r>
    </w:p>
    <w:p w14:paraId="02B9E1EF" w14:textId="77777777" w:rsidR="00AE0E45" w:rsidRDefault="00AE0E45" w:rsidP="00AE0E45"/>
    <w:p w14:paraId="6CCF3F1C" w14:textId="77777777" w:rsidR="00AE0E45" w:rsidRDefault="00AE0E45" w:rsidP="00AE0E45"/>
    <w:p w14:paraId="6EC57869" w14:textId="77777777" w:rsidR="00AE0E45" w:rsidRDefault="00AE0E45" w:rsidP="00AE0E45"/>
    <w:p w14:paraId="00D3E627" w14:textId="77777777" w:rsidR="00AE0E45" w:rsidRDefault="00AE0E45" w:rsidP="00AE0E45"/>
    <w:p w14:paraId="625E445D" w14:textId="77777777" w:rsidR="00AE0E45" w:rsidRDefault="00AE0E45" w:rsidP="00AE0E45"/>
    <w:p w14:paraId="79400CF0" w14:textId="5C311778" w:rsidR="00AE0E45" w:rsidRDefault="00AE0E45" w:rsidP="00AE0E45">
      <w:r>
        <w:t xml:space="preserve">Stettner würdigte insbesondere die Leistungen seiner Amtsvorgänger und begrüßte die </w:t>
      </w:r>
      <w:proofErr w:type="spellStart"/>
      <w:r>
        <w:t>anwesenden</w:t>
      </w:r>
      <w:proofErr w:type="spellEnd"/>
      <w:r>
        <w:t xml:space="preserve"> Ehrenvorsitzenden Dr. Hans-Georg Eils, Dr. Horst-</w:t>
      </w:r>
      <w:proofErr w:type="spellStart"/>
      <w:r>
        <w:t>Gevert</w:t>
      </w:r>
      <w:proofErr w:type="spellEnd"/>
      <w:r>
        <w:t xml:space="preserve"> Bellmer und Hans-Albert Ruckdeschel sowie zahlreiche ehemalige Vorstands- und Beiratsmitglieder. Sie hätten mit Weitblick und persönlichem Engagement entscheidend dazu beigetragen, die Braugersten-Gemeinschaft auch durch schwierige Zeiten zu führen. </w:t>
      </w:r>
    </w:p>
    <w:p w14:paraId="293D58C9" w14:textId="77777777" w:rsidR="00AE0E45" w:rsidRDefault="00AE0E45" w:rsidP="00AE0E45">
      <w:pPr>
        <w:rPr>
          <w:b/>
          <w:bCs/>
        </w:rPr>
      </w:pPr>
    </w:p>
    <w:p w14:paraId="3183EBC4" w14:textId="77777777" w:rsidR="00AE0E45" w:rsidRDefault="00AE0E45" w:rsidP="00AE0E45">
      <w:pPr>
        <w:rPr>
          <w:b/>
          <w:bCs/>
        </w:rPr>
      </w:pPr>
      <w:r>
        <w:rPr>
          <w:b/>
          <w:bCs/>
        </w:rPr>
        <w:t>Neue Herausforderungen für die heimische Braugerste</w:t>
      </w:r>
    </w:p>
    <w:p w14:paraId="2CF88264" w14:textId="77777777" w:rsidR="00AE0E45" w:rsidRDefault="00AE0E45" w:rsidP="00AE0E45">
      <w:r>
        <w:t>Der Blick richtete sich zugleich auf die Zukunft. Klimawandel, zunehmende Wetterextreme, veränderte gesetzliche Rahmenbedingungen und steigende Nachhaltigkeitsanforderungen stellen die heimische Braugerstenerzeugung vor große Herausforderungen. Neben leistungsfähigen, klimaangepassten Sorten gewinnen deshalb auch alternative Anbauverfahren an Bedeutung. Dazu zählen insbesondere Winterbraugerste und die Herbstaussaat von Sommerbraugerstensorten als Ergänzung zum klassischen Sommergerstenanbau.</w:t>
      </w:r>
    </w:p>
    <w:p w14:paraId="54AEF50B" w14:textId="77777777" w:rsidR="00AE0E45" w:rsidRDefault="00AE0E45" w:rsidP="00AE0E45">
      <w:r>
        <w:t>„Unsere wichtigste Aufgabe bleibt unverändert: Den Fortschritt der Braugerstenzüchtung so schnell wie möglich für die gesamte Wertschöpfungskette nutzbar zu machen“, erklärte Stettner. Entscheidend sei dabei, dass neue Sorten nicht nur qualitativ überzeugten, sondern auch unter den wirtschaftlichen und klimatischen Bedingungen der landwirtschaftlichen Praxis erfolgreich angebaut werden könnten.</w:t>
      </w:r>
    </w:p>
    <w:p w14:paraId="56FB821C" w14:textId="77777777" w:rsidR="00AE0E45" w:rsidRDefault="00AE0E45" w:rsidP="00AE0E45">
      <w:pPr>
        <w:rPr>
          <w:b/>
          <w:bCs/>
        </w:rPr>
      </w:pPr>
    </w:p>
    <w:p w14:paraId="09BB4138" w14:textId="77777777" w:rsidR="00AE0E45" w:rsidRDefault="00AE0E45" w:rsidP="00AE0E45">
      <w:pPr>
        <w:rPr>
          <w:b/>
          <w:bCs/>
        </w:rPr>
      </w:pPr>
      <w:r>
        <w:rPr>
          <w:b/>
          <w:bCs/>
        </w:rPr>
        <w:t>Würdigung verdienter Persönlichkeiten</w:t>
      </w:r>
    </w:p>
    <w:p w14:paraId="6FC1BB09" w14:textId="77777777" w:rsidR="00AE0E45" w:rsidRDefault="00AE0E45" w:rsidP="00AE0E45">
      <w:r>
        <w:t>Nach nahezu 20-jähriger Tätigkeit wurde Christine Kramer, die mit großem Engagement und hoher Zuverlässigkeit die Geschäftsstelle der Braugersten-Gemeinschaft betreut hatte, in den Ruhestand verabschiedet. Gleichzeitig wurde ihre Nachfolgerin Jessica Opitz vorgestellt, die ihre Tätigkeit am 1. November 2026 aufnimmt.</w:t>
      </w:r>
    </w:p>
    <w:p w14:paraId="76314339" w14:textId="77777777" w:rsidR="00AE0E45" w:rsidRDefault="00AE0E45" w:rsidP="00AE0E45">
      <w:r>
        <w:t xml:space="preserve">Ebenfalls verabschiedet wurden die langjährigen Beiratsmitglieder Manfred Schmidt von der Krombacher Brauerei und Otto Könecke von KWS </w:t>
      </w:r>
      <w:proofErr w:type="spellStart"/>
      <w:r>
        <w:t>Lochow</w:t>
      </w:r>
      <w:proofErr w:type="spellEnd"/>
      <w:r>
        <w:t>. Während sich Schmidt insbesondere für die praktische Umsetzung der Ergebnisse der Braugerstenforschung und des züchterischen Fortschritts einsetzte, engagierte sich Könecke maßgeblich für die Entwicklung und Etablierung leistungsfähiger Winterbraugerstensorten. Beiden wurde für ihre fachkundige und engagierte Mitarbeit herzlich gedankt.</w:t>
      </w:r>
    </w:p>
    <w:p w14:paraId="5AECE4C1" w14:textId="77777777" w:rsidR="00AE0E45" w:rsidRDefault="00AE0E45" w:rsidP="00AE0E45">
      <w:pPr>
        <w:rPr>
          <w:b/>
          <w:bCs/>
        </w:rPr>
      </w:pPr>
    </w:p>
    <w:p w14:paraId="4D10B47A" w14:textId="77777777" w:rsidR="00AE0E45" w:rsidRDefault="00AE0E45" w:rsidP="00AE0E45">
      <w:pPr>
        <w:rPr>
          <w:b/>
          <w:bCs/>
        </w:rPr>
      </w:pPr>
      <w:r>
        <w:rPr>
          <w:b/>
          <w:bCs/>
        </w:rPr>
        <w:t>Dank an Partner und Förderer</w:t>
      </w:r>
    </w:p>
    <w:p w14:paraId="14E88989" w14:textId="77777777" w:rsidR="00AE0E45" w:rsidRDefault="00AE0E45" w:rsidP="00AE0E45">
      <w:r>
        <w:t>Dr. Georg Stettner würdigte die Wissenschaftsförderung der Deutschen Brauwirtschaft, die seit 1957 einen wesentlichen Beitrag zur Finanzierung der Forschungsarbeit leistet, sowie die Institute und fördernden Mitgliedsunternehmen und die zahlreichen ehrenamtlich engagierten Vertreter der gesamten Wertschöpfungskette.</w:t>
      </w:r>
    </w:p>
    <w:p w14:paraId="37F0FEBF" w14:textId="77777777" w:rsidR="00AE0E45" w:rsidRDefault="00AE0E45" w:rsidP="00AE0E45">
      <w:r>
        <w:t>Zum Abschluss unterstrich Stettner, dass der Erfolg der Braugersten-Gemeinschaft nicht allein auf wissenschaftlichen Erkenntnissen und fachlichen Leistungen beruhe, sondern vor allem auf dem über Jahrzehnte gewachsenen Vertrauen und der Bereitschaft zur Zusammenarbeit.</w:t>
      </w:r>
    </w:p>
    <w:p w14:paraId="3369C525" w14:textId="77777777" w:rsidR="00AE0E45" w:rsidRDefault="00AE0E45" w:rsidP="00AE0E45"/>
    <w:p w14:paraId="5DD2397F" w14:textId="77777777" w:rsidR="00AE0E45" w:rsidRDefault="00AE0E45" w:rsidP="00AE0E45"/>
    <w:p w14:paraId="16E08007" w14:textId="77777777" w:rsidR="00AE0E45" w:rsidRDefault="00AE0E45" w:rsidP="00AE0E45"/>
    <w:p w14:paraId="31DD289F" w14:textId="77777777" w:rsidR="00AE0E45" w:rsidRDefault="00AE0E45" w:rsidP="00AE0E45"/>
    <w:p w14:paraId="2E9063C6" w14:textId="77777777" w:rsidR="00AE0E45" w:rsidRDefault="00AE0E45" w:rsidP="00AE0E45"/>
    <w:p w14:paraId="4CA77C12" w14:textId="77777777" w:rsidR="00AE0E45" w:rsidRDefault="00AE0E45" w:rsidP="00AE0E45"/>
    <w:p w14:paraId="16622C43" w14:textId="77777777" w:rsidR="00AE0E45" w:rsidRDefault="00AE0E45" w:rsidP="00AE0E45"/>
    <w:p w14:paraId="344C95C1" w14:textId="77777777" w:rsidR="00AE0E45" w:rsidRDefault="00AE0E45" w:rsidP="00AE0E45"/>
    <w:p w14:paraId="6F960924" w14:textId="77777777" w:rsidR="00AE0E45" w:rsidRDefault="00AE0E45" w:rsidP="00AE0E45"/>
    <w:p w14:paraId="4202F740" w14:textId="77777777" w:rsidR="00AE0E45" w:rsidRDefault="00AE0E45" w:rsidP="00AE0E45"/>
    <w:p w14:paraId="15F6D128" w14:textId="77777777" w:rsidR="00AE0E45" w:rsidRDefault="00AE0E45" w:rsidP="00AE0E45"/>
    <w:p w14:paraId="2101175F" w14:textId="77777777" w:rsidR="00AE0E45" w:rsidRDefault="00AE0E45" w:rsidP="00AE0E45"/>
    <w:p w14:paraId="7BBCFB86" w14:textId="77777777" w:rsidR="00AE0E45" w:rsidRDefault="00AE0E45" w:rsidP="00AE0E45">
      <w:pPr>
        <w:rPr>
          <w:i/>
          <w:iCs/>
        </w:rPr>
      </w:pPr>
      <w:r>
        <w:rPr>
          <w:i/>
          <w:iCs/>
        </w:rPr>
        <w:t>Über die Braugersten-Gemeinschaft e.V.</w:t>
      </w:r>
    </w:p>
    <w:p w14:paraId="1C0A30C7" w14:textId="77777777" w:rsidR="00AE0E45" w:rsidRDefault="00AE0E45" w:rsidP="00AE0E45">
      <w:pPr>
        <w:rPr>
          <w:i/>
          <w:iCs/>
        </w:rPr>
      </w:pPr>
      <w:r>
        <w:rPr>
          <w:i/>
          <w:iCs/>
        </w:rPr>
        <w:t>Die Braugersten-Gemeinschaft e.V. wurde 1951 gegründet und vereint Verbände und Unternehmen aus Landwirtschaft, Pflanzenzüchtung, Malz- und Brauwirtschaft. Ihr Ziel ist die Förderung des Qualitätsbraugerstenanbaus und der wissenschaftlichen Forschung zur Verbesserung der Braugerstenqualität. Mit dem Berliner Programm und der Arbeit ihres Sortengremiums leistet sie einen wesentlichen Beitrag zur Bewertung und praktischen Einführung neuer Braugerstensorten sowie zur langfristigen Sicherung der Versorgung mit hochwertiger heimischer Braugerste.</w:t>
      </w:r>
    </w:p>
    <w:p w14:paraId="34D9E0CB" w14:textId="77777777" w:rsidR="003C60FD" w:rsidRDefault="003C60FD" w:rsidP="003C60FD">
      <w:pPr>
        <w:jc w:val="both"/>
      </w:pPr>
    </w:p>
    <w:p w14:paraId="60B24FD7" w14:textId="77777777" w:rsidR="003C60FD" w:rsidRDefault="003C60FD" w:rsidP="003C60FD">
      <w:pPr>
        <w:jc w:val="both"/>
      </w:pPr>
    </w:p>
    <w:p w14:paraId="31B8EC6A" w14:textId="77777777" w:rsidR="003C60FD" w:rsidRDefault="003C60FD" w:rsidP="003C60FD">
      <w:pPr>
        <w:jc w:val="both"/>
      </w:pPr>
    </w:p>
    <w:p w14:paraId="5DE5543C" w14:textId="77777777" w:rsidR="003C60FD" w:rsidRDefault="003C60FD" w:rsidP="003C60FD">
      <w:pPr>
        <w:jc w:val="both"/>
      </w:pPr>
    </w:p>
    <w:p w14:paraId="654A9FCA" w14:textId="77777777" w:rsidR="003C60FD" w:rsidRDefault="003C60FD" w:rsidP="003C60FD">
      <w:pPr>
        <w:jc w:val="both"/>
      </w:pPr>
    </w:p>
    <w:p w14:paraId="21EE83E3" w14:textId="77777777" w:rsidR="003C60FD" w:rsidRDefault="003C60FD" w:rsidP="003C60FD">
      <w:pPr>
        <w:jc w:val="both"/>
      </w:pPr>
    </w:p>
    <w:p w14:paraId="65ECDB94" w14:textId="77777777" w:rsidR="003C60FD" w:rsidRDefault="003C60FD" w:rsidP="003C60FD">
      <w:pPr>
        <w:jc w:val="both"/>
      </w:pPr>
    </w:p>
    <w:p w14:paraId="75D8EF98" w14:textId="77777777" w:rsidR="003C60FD" w:rsidRDefault="003C60FD" w:rsidP="003C60FD">
      <w:pPr>
        <w:jc w:val="both"/>
      </w:pPr>
    </w:p>
    <w:p w14:paraId="47DA2E11" w14:textId="77777777" w:rsidR="003C60FD" w:rsidRDefault="003C60FD" w:rsidP="003C60FD">
      <w:pPr>
        <w:jc w:val="both"/>
      </w:pPr>
    </w:p>
    <w:p w14:paraId="098EF14F" w14:textId="77777777" w:rsidR="003C60FD" w:rsidRDefault="003C60FD" w:rsidP="003C60FD">
      <w:pPr>
        <w:jc w:val="both"/>
      </w:pPr>
    </w:p>
    <w:p w14:paraId="4ECEFB24" w14:textId="77777777" w:rsidR="003611EA" w:rsidRDefault="003611EA" w:rsidP="003C60FD">
      <w:pPr>
        <w:jc w:val="both"/>
      </w:pPr>
    </w:p>
    <w:p w14:paraId="1D7D0386" w14:textId="77777777" w:rsidR="003611EA" w:rsidRDefault="003611EA" w:rsidP="003C60FD">
      <w:pPr>
        <w:jc w:val="both"/>
      </w:pPr>
    </w:p>
    <w:p w14:paraId="06B8A8CA" w14:textId="77777777" w:rsidR="003611EA" w:rsidRDefault="003611EA" w:rsidP="003C60FD">
      <w:pPr>
        <w:jc w:val="both"/>
      </w:pPr>
    </w:p>
    <w:p w14:paraId="4C3399E3" w14:textId="77777777" w:rsidR="003611EA" w:rsidRDefault="003611EA" w:rsidP="003C60FD">
      <w:pPr>
        <w:jc w:val="both"/>
      </w:pPr>
    </w:p>
    <w:p w14:paraId="068DA65A" w14:textId="77777777" w:rsidR="003611EA" w:rsidRDefault="003611EA" w:rsidP="003C60FD">
      <w:pPr>
        <w:jc w:val="both"/>
      </w:pPr>
    </w:p>
    <w:p w14:paraId="6AA72234" w14:textId="77777777" w:rsidR="003611EA" w:rsidRDefault="003611EA" w:rsidP="003C60FD">
      <w:pPr>
        <w:jc w:val="both"/>
      </w:pPr>
    </w:p>
    <w:p w14:paraId="0605BE8E" w14:textId="77777777" w:rsidR="003611EA" w:rsidRDefault="003611EA" w:rsidP="003C60FD">
      <w:pPr>
        <w:jc w:val="both"/>
      </w:pPr>
    </w:p>
    <w:p w14:paraId="3A943E71" w14:textId="77777777" w:rsidR="003611EA" w:rsidRDefault="003611EA" w:rsidP="003C60FD">
      <w:pPr>
        <w:jc w:val="both"/>
      </w:pPr>
    </w:p>
    <w:p w14:paraId="1459A14D" w14:textId="77777777" w:rsidR="003611EA" w:rsidRDefault="003611EA" w:rsidP="003C60FD">
      <w:pPr>
        <w:jc w:val="both"/>
      </w:pPr>
    </w:p>
    <w:p w14:paraId="553E9105" w14:textId="77777777" w:rsidR="003611EA" w:rsidRDefault="003611EA" w:rsidP="003C60FD">
      <w:pPr>
        <w:jc w:val="both"/>
      </w:pPr>
    </w:p>
    <w:p w14:paraId="446930A4" w14:textId="77777777" w:rsidR="003611EA" w:rsidRDefault="003611EA" w:rsidP="003C60FD">
      <w:pPr>
        <w:jc w:val="both"/>
      </w:pPr>
    </w:p>
    <w:sectPr w:rsidR="003611EA" w:rsidSect="001F5489">
      <w:headerReference w:type="default" r:id="rId6"/>
      <w:footerReference w:type="default" r:id="rId7"/>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4B7DD" w14:textId="77777777" w:rsidR="00FC1C42" w:rsidRDefault="00FC1C42" w:rsidP="00696C2B">
      <w:r>
        <w:separator/>
      </w:r>
    </w:p>
  </w:endnote>
  <w:endnote w:type="continuationSeparator" w:id="0">
    <w:p w14:paraId="00A5BD64" w14:textId="77777777" w:rsidR="00FC1C42" w:rsidRDefault="00FC1C42" w:rsidP="00696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614C4" w14:textId="77777777" w:rsidR="00696C2B" w:rsidRDefault="00696C2B">
    <w:pPr>
      <w:pStyle w:val="Fuzeile"/>
    </w:pPr>
    <w:r>
      <w:rPr>
        <w:noProof/>
        <w:lang w:eastAsia="de-DE"/>
      </w:rPr>
      <mc:AlternateContent>
        <mc:Choice Requires="wps">
          <w:drawing>
            <wp:anchor distT="0" distB="0" distL="114300" distR="114300" simplePos="0" relativeHeight="251660288" behindDoc="0" locked="0" layoutInCell="1" allowOverlap="1" wp14:anchorId="1775C20C" wp14:editId="1BA20022">
              <wp:simplePos x="0" y="0"/>
              <wp:positionH relativeFrom="column">
                <wp:posOffset>5093237</wp:posOffset>
              </wp:positionH>
              <wp:positionV relativeFrom="paragraph">
                <wp:posOffset>-226695</wp:posOffset>
              </wp:positionV>
              <wp:extent cx="1608993" cy="404447"/>
              <wp:effectExtent l="0" t="0" r="0" b="0"/>
              <wp:wrapNone/>
              <wp:docPr id="3" name="Textfeld 3"/>
              <wp:cNvGraphicFramePr/>
              <a:graphic xmlns:a="http://schemas.openxmlformats.org/drawingml/2006/main">
                <a:graphicData uri="http://schemas.microsoft.com/office/word/2010/wordprocessingShape">
                  <wps:wsp>
                    <wps:cNvSpPr txBox="1"/>
                    <wps:spPr>
                      <a:xfrm>
                        <a:off x="0" y="0"/>
                        <a:ext cx="1608993" cy="404447"/>
                      </a:xfrm>
                      <a:prstGeom prst="rect">
                        <a:avLst/>
                      </a:prstGeom>
                      <a:noFill/>
                      <a:ln w="6350">
                        <a:noFill/>
                      </a:ln>
                    </wps:spPr>
                    <wps:txbx>
                      <w:txbxContent>
                        <w:p w14:paraId="73F29DCF" w14:textId="3A805BEB" w:rsidR="00696C2B" w:rsidRPr="00696C2B" w:rsidRDefault="00696C2B">
                          <w:pPr>
                            <w:rPr>
                              <w:color w:val="AC8653"/>
                              <w:sz w:val="20"/>
                              <w:szCs w:val="20"/>
                            </w:rPr>
                          </w:pPr>
                          <w:r w:rsidRPr="00696C2B">
                            <w:rPr>
                              <w:color w:val="AC8653"/>
                              <w:sz w:val="20"/>
                              <w:szCs w:val="20"/>
                            </w:rPr>
                            <w:t xml:space="preserve">Seite 1 </w:t>
                          </w:r>
                        </w:p>
                        <w:p w14:paraId="3D9D0B68" w14:textId="77777777" w:rsidR="00696C2B" w:rsidRDefault="00696C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775C20C" id="_x0000_t202" coordsize="21600,21600" o:spt="202" path="m,l,21600r21600,l21600,xe">
              <v:stroke joinstyle="miter"/>
              <v:path gradientshapeok="t" o:connecttype="rect"/>
            </v:shapetype>
            <v:shape id="Textfeld 3" o:spid="_x0000_s1026" type="#_x0000_t202" style="position:absolute;margin-left:401.05pt;margin-top:-17.85pt;width:126.7pt;height:31.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" filled="f" stroked="f" strokeweight=".5pt">
              <v:textbox>
                <w:txbxContent>
                  <w:p w14:paraId="73F29DCF" w14:textId="3A805BEB" w:rsidR="00696C2B" w:rsidRPr="00696C2B" w:rsidRDefault="00696C2B">
                    <w:pPr>
                      <w:rPr>
                        <w:color w:val="AC8653"/>
                        <w:sz w:val="20"/>
                        <w:szCs w:val="20"/>
                      </w:rPr>
                    </w:pPr>
                    <w:r w:rsidRPr="00696C2B">
                      <w:rPr>
                        <w:color w:val="AC8653"/>
                        <w:sz w:val="20"/>
                        <w:szCs w:val="20"/>
                      </w:rPr>
                      <w:t xml:space="preserve">Seite 1 </w:t>
                    </w:r>
                  </w:p>
                  <w:p w14:paraId="3D9D0B68" w14:textId="77777777" w:rsidR="00696C2B" w:rsidRDefault="00696C2B"/>
                </w:txbxContent>
              </v:textbox>
            </v:shape>
          </w:pict>
        </mc:Fallback>
      </mc:AlternateContent>
    </w:r>
    <w:r>
      <w:rPr>
        <w:noProof/>
        <w:lang w:eastAsia="de-DE"/>
      </w:rPr>
      <w:drawing>
        <wp:anchor distT="0" distB="0" distL="114300" distR="114300" simplePos="0" relativeHeight="251659264" behindDoc="1" locked="0" layoutInCell="1" allowOverlap="1" wp14:anchorId="30EBCD8D" wp14:editId="613972B6">
          <wp:simplePos x="0" y="0"/>
          <wp:positionH relativeFrom="column">
            <wp:posOffset>-896620</wp:posOffset>
          </wp:positionH>
          <wp:positionV relativeFrom="margin">
            <wp:posOffset>6577330</wp:posOffset>
          </wp:positionV>
          <wp:extent cx="7560000" cy="32148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ss S 1 Pressemitteilung_Braugersten-Gemeinschaft-1.jpg"/>
                  <pic:cNvPicPr/>
                </pic:nvPicPr>
                <pic:blipFill>
                  <a:blip r:embed="rId1">
                    <a:extLst>
                      <a:ext uri="{28A0092B-C50C-407E-A947-70E740481C1C}">
                        <a14:useLocalDpi xmlns:a14="http://schemas.microsoft.com/office/drawing/2010/main" val="0"/>
                      </a:ext>
                    </a:extLst>
                  </a:blip>
                  <a:stretch>
                    <a:fillRect/>
                  </a:stretch>
                </pic:blipFill>
                <pic:spPr>
                  <a:xfrm>
                    <a:off x="0" y="0"/>
                    <a:ext cx="7560000" cy="3214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3DC1D" w14:textId="77777777" w:rsidR="00FC1C42" w:rsidRDefault="00FC1C42" w:rsidP="00696C2B">
      <w:r>
        <w:separator/>
      </w:r>
    </w:p>
  </w:footnote>
  <w:footnote w:type="continuationSeparator" w:id="0">
    <w:p w14:paraId="4C5D0091" w14:textId="77777777" w:rsidR="00FC1C42" w:rsidRDefault="00FC1C42" w:rsidP="00696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BE08D" w14:textId="77777777" w:rsidR="00696C2B" w:rsidRDefault="00696C2B">
    <w:pPr>
      <w:pStyle w:val="Kopfzeile"/>
    </w:pPr>
    <w:r>
      <w:rPr>
        <w:noProof/>
        <w:lang w:eastAsia="de-DE"/>
      </w:rPr>
      <w:drawing>
        <wp:anchor distT="0" distB="0" distL="114300" distR="114300" simplePos="0" relativeHeight="251658240" behindDoc="1" locked="0" layoutInCell="1" allowOverlap="1" wp14:anchorId="7EF7584F" wp14:editId="7203D0FF">
          <wp:simplePos x="0" y="0"/>
          <wp:positionH relativeFrom="column">
            <wp:posOffset>-897890</wp:posOffset>
          </wp:positionH>
          <wp:positionV relativeFrom="paragraph">
            <wp:posOffset>-448310</wp:posOffset>
          </wp:positionV>
          <wp:extent cx="7560000" cy="2212683"/>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pf S 1 Pressemitteilung_Braugersten-Gemeinschaft-1.jpg"/>
                  <pic:cNvPicPr/>
                </pic:nvPicPr>
                <pic:blipFill>
                  <a:blip r:embed="rId1">
                    <a:extLst>
                      <a:ext uri="{28A0092B-C50C-407E-A947-70E740481C1C}">
                        <a14:useLocalDpi xmlns:a14="http://schemas.microsoft.com/office/drawing/2010/main" val="0"/>
                      </a:ext>
                    </a:extLst>
                  </a:blip>
                  <a:stretch>
                    <a:fillRect/>
                  </a:stretch>
                </pic:blipFill>
                <pic:spPr>
                  <a:xfrm>
                    <a:off x="0" y="0"/>
                    <a:ext cx="7560000" cy="221268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C2B"/>
    <w:rsid w:val="0004784F"/>
    <w:rsid w:val="000604E5"/>
    <w:rsid w:val="000765B3"/>
    <w:rsid w:val="00110A46"/>
    <w:rsid w:val="0011764F"/>
    <w:rsid w:val="0018094B"/>
    <w:rsid w:val="001A10F6"/>
    <w:rsid w:val="001F5489"/>
    <w:rsid w:val="001F5E2E"/>
    <w:rsid w:val="00221D41"/>
    <w:rsid w:val="002D108E"/>
    <w:rsid w:val="003611EA"/>
    <w:rsid w:val="003A5C54"/>
    <w:rsid w:val="003C160B"/>
    <w:rsid w:val="003C60FD"/>
    <w:rsid w:val="003D225B"/>
    <w:rsid w:val="0045241D"/>
    <w:rsid w:val="004A02B6"/>
    <w:rsid w:val="006219D6"/>
    <w:rsid w:val="00696C2B"/>
    <w:rsid w:val="00697339"/>
    <w:rsid w:val="006E016B"/>
    <w:rsid w:val="006E54BF"/>
    <w:rsid w:val="00777B2A"/>
    <w:rsid w:val="008073DC"/>
    <w:rsid w:val="008E0331"/>
    <w:rsid w:val="008E7538"/>
    <w:rsid w:val="00901401"/>
    <w:rsid w:val="00A01F9A"/>
    <w:rsid w:val="00A3011F"/>
    <w:rsid w:val="00A3593F"/>
    <w:rsid w:val="00A50761"/>
    <w:rsid w:val="00A940FB"/>
    <w:rsid w:val="00AE0E45"/>
    <w:rsid w:val="00AF0942"/>
    <w:rsid w:val="00BF2223"/>
    <w:rsid w:val="00C6776E"/>
    <w:rsid w:val="00CA6682"/>
    <w:rsid w:val="00CF5B42"/>
    <w:rsid w:val="00D20344"/>
    <w:rsid w:val="00D6786A"/>
    <w:rsid w:val="00DD202F"/>
    <w:rsid w:val="00E2078C"/>
    <w:rsid w:val="00E72317"/>
    <w:rsid w:val="00EB4606"/>
    <w:rsid w:val="00EC0AC4"/>
    <w:rsid w:val="00F467D8"/>
    <w:rsid w:val="00F91063"/>
    <w:rsid w:val="00FC1C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32B3B"/>
  <w15:chartTrackingRefBased/>
  <w15:docId w15:val="{239A36A6-3F02-E84A-8785-7B89D9B1E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6C2B"/>
    <w:pPr>
      <w:tabs>
        <w:tab w:val="center" w:pos="4536"/>
        <w:tab w:val="right" w:pos="9072"/>
      </w:tabs>
    </w:pPr>
  </w:style>
  <w:style w:type="character" w:customStyle="1" w:styleId="KopfzeileZchn">
    <w:name w:val="Kopfzeile Zchn"/>
    <w:basedOn w:val="Absatz-Standardschriftart"/>
    <w:link w:val="Kopfzeile"/>
    <w:uiPriority w:val="99"/>
    <w:rsid w:val="00696C2B"/>
  </w:style>
  <w:style w:type="paragraph" w:styleId="Fuzeile">
    <w:name w:val="footer"/>
    <w:basedOn w:val="Standard"/>
    <w:link w:val="FuzeileZchn"/>
    <w:uiPriority w:val="99"/>
    <w:unhideWhenUsed/>
    <w:rsid w:val="00696C2B"/>
    <w:pPr>
      <w:tabs>
        <w:tab w:val="center" w:pos="4536"/>
        <w:tab w:val="right" w:pos="9072"/>
      </w:tabs>
    </w:pPr>
  </w:style>
  <w:style w:type="character" w:customStyle="1" w:styleId="FuzeileZchn">
    <w:name w:val="Fußzeile Zchn"/>
    <w:basedOn w:val="Absatz-Standardschriftart"/>
    <w:link w:val="Fuzeile"/>
    <w:uiPriority w:val="99"/>
    <w:rsid w:val="00696C2B"/>
  </w:style>
  <w:style w:type="character" w:styleId="Hyperlink">
    <w:name w:val="Hyperlink"/>
    <w:semiHidden/>
    <w:rsid w:val="00C6776E"/>
    <w:rPr>
      <w:color w:val="0000FF"/>
      <w:u w:val="single"/>
    </w:rPr>
  </w:style>
  <w:style w:type="paragraph" w:styleId="Textkrper-Einzug3">
    <w:name w:val="Body Text Indent 3"/>
    <w:basedOn w:val="Standard"/>
    <w:link w:val="Textkrper-Einzug3Zchn"/>
    <w:semiHidden/>
    <w:rsid w:val="00C6776E"/>
    <w:pPr>
      <w:ind w:left="2127"/>
    </w:pPr>
    <w:rPr>
      <w:rFonts w:ascii="Arial" w:eastAsia="Times New Roman" w:hAnsi="Arial" w:cs="Times New Roman"/>
      <w:b/>
      <w:sz w:val="28"/>
      <w:szCs w:val="20"/>
      <w:lang w:eastAsia="de-DE"/>
    </w:rPr>
  </w:style>
  <w:style w:type="character" w:customStyle="1" w:styleId="Textkrper-Einzug3Zchn">
    <w:name w:val="Textkörper-Einzug 3 Zchn"/>
    <w:basedOn w:val="Absatz-Standardschriftart"/>
    <w:link w:val="Textkrper-Einzug3"/>
    <w:semiHidden/>
    <w:rsid w:val="00C6776E"/>
    <w:rPr>
      <w:rFonts w:ascii="Arial" w:eastAsia="Times New Roman" w:hAnsi="Arial" w:cs="Times New Roman"/>
      <w:b/>
      <w:sz w:val="28"/>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783</Words>
  <Characters>4934</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pokorny-kreativ-welten-de</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info@pokorny-kreativ-welten.de</dc:creator>
  <cp:keywords/>
  <dc:description/>
  <cp:lastModifiedBy>Christine Kramer</cp:lastModifiedBy>
  <cp:revision>5</cp:revision>
  <cp:lastPrinted>2025-02-05T08:30:00Z</cp:lastPrinted>
  <dcterms:created xsi:type="dcterms:W3CDTF">2026-10-26T12:32:00Z</dcterms:created>
  <dcterms:modified xsi:type="dcterms:W3CDTF">2026-10-26T13:23:00Z</dcterms:modified>
</cp:coreProperties>
</file>